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CD83" w14:textId="0B648FFF" w:rsidR="00ED3B19" w:rsidRDefault="00ED3B19" w:rsidP="009A54BF">
      <w:pPr>
        <w:ind w:left="-142"/>
        <w:rPr>
          <w:b/>
          <w:bCs/>
          <w:sz w:val="28"/>
          <w:szCs w:val="28"/>
        </w:rPr>
      </w:pPr>
      <w:r w:rsidRPr="00C107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ADE6897" wp14:editId="7B2DB5D9">
            <wp:simplePos x="0" y="0"/>
            <wp:positionH relativeFrom="margin">
              <wp:posOffset>1938655</wp:posOffset>
            </wp:positionH>
            <wp:positionV relativeFrom="paragraph">
              <wp:posOffset>-6986</wp:posOffset>
            </wp:positionV>
            <wp:extent cx="1586004" cy="1968619"/>
            <wp:effectExtent l="0" t="0" r="0" b="0"/>
            <wp:wrapNone/>
            <wp:docPr id="4" name="Grafik 4" descr="Ein Bild, das Text, Traube, Ob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Traube, Obs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732" cy="1970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5616E" w14:textId="78DDB5CD" w:rsidR="00ED3B19" w:rsidRDefault="00ED3B19" w:rsidP="00ED3B19">
      <w:pPr>
        <w:ind w:left="-142"/>
        <w:jc w:val="center"/>
        <w:rPr>
          <w:b/>
          <w:bCs/>
          <w:sz w:val="28"/>
          <w:szCs w:val="28"/>
        </w:rPr>
      </w:pPr>
    </w:p>
    <w:p w14:paraId="31441CF1" w14:textId="77777777" w:rsidR="00ED3B19" w:rsidRDefault="00ED3B19" w:rsidP="009A54BF">
      <w:pPr>
        <w:ind w:left="-142"/>
        <w:rPr>
          <w:b/>
          <w:bCs/>
          <w:sz w:val="28"/>
          <w:szCs w:val="28"/>
        </w:rPr>
      </w:pPr>
    </w:p>
    <w:p w14:paraId="17A4F3D2" w14:textId="77777777" w:rsidR="00ED3B19" w:rsidRDefault="00ED3B19" w:rsidP="009A54BF">
      <w:pPr>
        <w:ind w:left="-142"/>
        <w:rPr>
          <w:b/>
          <w:bCs/>
          <w:sz w:val="28"/>
          <w:szCs w:val="28"/>
        </w:rPr>
      </w:pPr>
    </w:p>
    <w:p w14:paraId="2CC9A327" w14:textId="592D1579" w:rsidR="00ED3B19" w:rsidRDefault="00ED3B19" w:rsidP="009A54BF">
      <w:pPr>
        <w:ind w:left="-142"/>
        <w:rPr>
          <w:b/>
          <w:bCs/>
          <w:sz w:val="28"/>
          <w:szCs w:val="28"/>
        </w:rPr>
      </w:pPr>
    </w:p>
    <w:p w14:paraId="5B228C73" w14:textId="23A6479C" w:rsidR="00ED3B19" w:rsidRDefault="00ED3B19" w:rsidP="009A54BF">
      <w:pPr>
        <w:ind w:left="-142"/>
        <w:rPr>
          <w:b/>
          <w:bCs/>
          <w:sz w:val="28"/>
          <w:szCs w:val="28"/>
        </w:rPr>
      </w:pPr>
    </w:p>
    <w:p w14:paraId="3D15F63A" w14:textId="77777777" w:rsidR="00B022F5" w:rsidRDefault="00B022F5" w:rsidP="009A54BF">
      <w:pPr>
        <w:ind w:left="-142"/>
        <w:rPr>
          <w:b/>
          <w:bCs/>
          <w:sz w:val="28"/>
          <w:szCs w:val="28"/>
        </w:rPr>
      </w:pPr>
    </w:p>
    <w:p w14:paraId="72293894" w14:textId="6D51C201" w:rsidR="009A54BF" w:rsidRDefault="009A54BF" w:rsidP="00ED3B19">
      <w:pPr>
        <w:ind w:left="-142"/>
        <w:jc w:val="center"/>
        <w:rPr>
          <w:b/>
          <w:bCs/>
          <w:sz w:val="28"/>
          <w:szCs w:val="28"/>
        </w:rPr>
      </w:pPr>
      <w:r w:rsidRPr="00C107D0">
        <w:rPr>
          <w:b/>
          <w:bCs/>
          <w:sz w:val="28"/>
          <w:szCs w:val="28"/>
        </w:rPr>
        <w:t>Vorstellung</w:t>
      </w:r>
      <w:r w:rsidRPr="004D076E">
        <w:rPr>
          <w:b/>
          <w:bCs/>
          <w:sz w:val="28"/>
          <w:szCs w:val="28"/>
        </w:rPr>
        <w:t xml:space="preserve">  des  Öko- Länderbericht </w:t>
      </w:r>
      <w:r>
        <w:rPr>
          <w:b/>
          <w:bCs/>
          <w:sz w:val="28"/>
          <w:szCs w:val="28"/>
        </w:rPr>
        <w:t>G</w:t>
      </w:r>
      <w:r w:rsidRPr="004D076E">
        <w:rPr>
          <w:b/>
          <w:bCs/>
          <w:sz w:val="28"/>
          <w:szCs w:val="28"/>
        </w:rPr>
        <w:t>eorgien 2021</w:t>
      </w:r>
    </w:p>
    <w:p w14:paraId="01A5B600" w14:textId="4541BF6F" w:rsidR="00462E2A" w:rsidRPr="00ED3B19" w:rsidRDefault="00C107D0" w:rsidP="00ED3B19">
      <w:pPr>
        <w:ind w:left="-142"/>
        <w:rPr>
          <w:sz w:val="24"/>
          <w:szCs w:val="24"/>
        </w:rPr>
      </w:pPr>
      <w:r w:rsidRPr="00ED3B19">
        <w:rPr>
          <w:sz w:val="24"/>
          <w:szCs w:val="24"/>
        </w:rPr>
        <w:t xml:space="preserve">Gefördert durch das Bundesministerium für Ernährung und Landwirtschaft </w:t>
      </w:r>
      <w:r w:rsidR="00462E2A" w:rsidRPr="00ED3B19">
        <w:rPr>
          <w:sz w:val="24"/>
          <w:szCs w:val="24"/>
        </w:rPr>
        <w:t>BMEL</w:t>
      </w:r>
      <w:r w:rsidR="00ED3B19" w:rsidRPr="00ED3B19">
        <w:rPr>
          <w:sz w:val="24"/>
          <w:szCs w:val="24"/>
        </w:rPr>
        <w:t xml:space="preserve"> </w:t>
      </w:r>
      <w:r w:rsidR="00462E2A" w:rsidRPr="00ED3B19">
        <w:rPr>
          <w:sz w:val="24"/>
          <w:szCs w:val="24"/>
        </w:rPr>
        <w:t>im Rahmen des Bundesprogramm ökologischer Landbau und andere Formen der nachhaltigen Landwirt</w:t>
      </w:r>
      <w:r w:rsidR="00ED3B19">
        <w:rPr>
          <w:sz w:val="24"/>
          <w:szCs w:val="24"/>
        </w:rPr>
        <w:t>-</w:t>
      </w:r>
      <w:proofErr w:type="spellStart"/>
      <w:r w:rsidR="00462E2A" w:rsidRPr="00ED3B19">
        <w:rPr>
          <w:sz w:val="24"/>
          <w:szCs w:val="24"/>
        </w:rPr>
        <w:t>schaft</w:t>
      </w:r>
      <w:proofErr w:type="spellEnd"/>
      <w:r w:rsidR="00462E2A" w:rsidRPr="00ED3B19">
        <w:rPr>
          <w:sz w:val="24"/>
          <w:szCs w:val="24"/>
        </w:rPr>
        <w:t xml:space="preserve"> BÖLN </w:t>
      </w:r>
      <w:r w:rsidRPr="00ED3B19">
        <w:rPr>
          <w:sz w:val="24"/>
          <w:szCs w:val="24"/>
        </w:rPr>
        <w:t>gibt der in Dresden ansässige Verein EKOCONNECT e.V. seit 2011 Öko- Länder</w:t>
      </w:r>
      <w:r w:rsidR="00ED3B19">
        <w:rPr>
          <w:sz w:val="24"/>
          <w:szCs w:val="24"/>
        </w:rPr>
        <w:t>-</w:t>
      </w:r>
      <w:r w:rsidRPr="00ED3B19">
        <w:rPr>
          <w:sz w:val="24"/>
          <w:szCs w:val="24"/>
        </w:rPr>
        <w:t>berichte zum ökologischen Anbau</w:t>
      </w:r>
      <w:r w:rsidR="00462E2A" w:rsidRPr="00ED3B19">
        <w:rPr>
          <w:sz w:val="24"/>
          <w:szCs w:val="24"/>
        </w:rPr>
        <w:t xml:space="preserve"> </w:t>
      </w:r>
      <w:r w:rsidRPr="00ED3B19">
        <w:rPr>
          <w:sz w:val="24"/>
          <w:szCs w:val="24"/>
        </w:rPr>
        <w:t>und</w:t>
      </w:r>
      <w:r w:rsidR="00ED3B19" w:rsidRPr="00ED3B19">
        <w:rPr>
          <w:sz w:val="24"/>
          <w:szCs w:val="24"/>
        </w:rPr>
        <w:t xml:space="preserve"> </w:t>
      </w:r>
      <w:r w:rsidRPr="00ED3B19">
        <w:rPr>
          <w:sz w:val="24"/>
          <w:szCs w:val="24"/>
        </w:rPr>
        <w:t>Markt in Mittel- und Osteuropa heraus. Darin sollen Stand und Entwicklung der mittel- und osteuropäischen Angebots- und Nachfrage</w:t>
      </w:r>
      <w:r w:rsidR="00ED3B19">
        <w:rPr>
          <w:sz w:val="24"/>
          <w:szCs w:val="24"/>
        </w:rPr>
        <w:t>-</w:t>
      </w:r>
      <w:r w:rsidRPr="00ED3B19">
        <w:rPr>
          <w:sz w:val="24"/>
          <w:szCs w:val="24"/>
        </w:rPr>
        <w:t>situation von Bio-Produkten</w:t>
      </w:r>
      <w:r w:rsidR="00ED3B19" w:rsidRPr="00ED3B19">
        <w:rPr>
          <w:sz w:val="24"/>
          <w:szCs w:val="24"/>
        </w:rPr>
        <w:t xml:space="preserve"> </w:t>
      </w:r>
      <w:r w:rsidRPr="00ED3B19">
        <w:rPr>
          <w:sz w:val="24"/>
          <w:szCs w:val="24"/>
        </w:rPr>
        <w:t>und deren Auswirkungen auf den deutschen Bio-Markt beschrieben werden. Das diesen Berichten zugrunde liegende Vorhaben wird mit Mitteln des Bundes</w:t>
      </w:r>
      <w:r w:rsidR="00B022F5">
        <w:rPr>
          <w:sz w:val="24"/>
          <w:szCs w:val="24"/>
        </w:rPr>
        <w:t>-</w:t>
      </w:r>
      <w:r w:rsidRPr="00ED3B19">
        <w:rPr>
          <w:sz w:val="24"/>
          <w:szCs w:val="24"/>
        </w:rPr>
        <w:t>ministeriums für Ernährung und Landwirtschaft unter dem Förderkennzeichen: 2821OE001 gefördert.</w:t>
      </w:r>
    </w:p>
    <w:p w14:paraId="6004A704" w14:textId="77777777" w:rsidR="00462E2A" w:rsidRPr="00ED3B19" w:rsidRDefault="00C107D0" w:rsidP="00462E2A">
      <w:pPr>
        <w:ind w:left="-142"/>
        <w:jc w:val="both"/>
        <w:rPr>
          <w:sz w:val="24"/>
          <w:szCs w:val="24"/>
        </w:rPr>
      </w:pPr>
      <w:r w:rsidRPr="00ED3B19">
        <w:rPr>
          <w:sz w:val="24"/>
          <w:szCs w:val="24"/>
        </w:rPr>
        <w:t xml:space="preserve">Zuletzt und seit 2020 wurden für folgende Länder Berichte erstellt: Kasachstan, Lettland, Litauen, Moldawien,  Russland, Türkei, Ukraine und nun erstmals Georgien. </w:t>
      </w:r>
    </w:p>
    <w:p w14:paraId="3E213EF8" w14:textId="57701522" w:rsidR="00B022F5" w:rsidRDefault="00316E24" w:rsidP="00462E2A">
      <w:pPr>
        <w:ind w:left="-142"/>
        <w:jc w:val="both"/>
        <w:rPr>
          <w:sz w:val="24"/>
          <w:szCs w:val="24"/>
        </w:rPr>
      </w:pPr>
      <w:r w:rsidRPr="00ED3B19">
        <w:rPr>
          <w:sz w:val="24"/>
          <w:szCs w:val="24"/>
        </w:rPr>
        <w:t xml:space="preserve">Der </w:t>
      </w:r>
      <w:r w:rsidR="00C107D0" w:rsidRPr="00ED3B19">
        <w:rPr>
          <w:sz w:val="24"/>
          <w:szCs w:val="24"/>
        </w:rPr>
        <w:t xml:space="preserve">Autor und </w:t>
      </w:r>
      <w:r w:rsidRPr="00ED3B19">
        <w:rPr>
          <w:sz w:val="24"/>
          <w:szCs w:val="24"/>
        </w:rPr>
        <w:t xml:space="preserve">erfahrene Ökolandbau- Experte </w:t>
      </w:r>
      <w:r w:rsidR="00462E2A" w:rsidRPr="00ED3B19">
        <w:rPr>
          <w:sz w:val="24"/>
          <w:szCs w:val="24"/>
        </w:rPr>
        <w:t>sowie</w:t>
      </w:r>
      <w:r w:rsidRPr="00ED3B19">
        <w:rPr>
          <w:sz w:val="24"/>
          <w:szCs w:val="24"/>
        </w:rPr>
        <w:t xml:space="preserve"> freiberufliche</w:t>
      </w:r>
      <w:r w:rsidR="00381322" w:rsidRPr="00ED3B19">
        <w:rPr>
          <w:sz w:val="24"/>
          <w:szCs w:val="24"/>
        </w:rPr>
        <w:t xml:space="preserve"> </w:t>
      </w:r>
      <w:r w:rsidRPr="00ED3B19">
        <w:rPr>
          <w:sz w:val="24"/>
          <w:szCs w:val="24"/>
        </w:rPr>
        <w:t>Agrarjournalist</w:t>
      </w:r>
      <w:r w:rsidR="00C107D0" w:rsidRPr="00ED3B19">
        <w:rPr>
          <w:sz w:val="24"/>
          <w:szCs w:val="24"/>
        </w:rPr>
        <w:t xml:space="preserve"> </w:t>
      </w:r>
      <w:r w:rsidRPr="00ED3B19">
        <w:rPr>
          <w:sz w:val="24"/>
          <w:szCs w:val="24"/>
        </w:rPr>
        <w:t>Heinz Gengenbach, AGRISERVICES  war seit seinem</w:t>
      </w:r>
      <w:r w:rsidR="00381322" w:rsidRPr="00ED3B19">
        <w:rPr>
          <w:sz w:val="24"/>
          <w:szCs w:val="24"/>
        </w:rPr>
        <w:t xml:space="preserve"> </w:t>
      </w:r>
      <w:r w:rsidRPr="00ED3B19">
        <w:rPr>
          <w:sz w:val="24"/>
          <w:szCs w:val="24"/>
        </w:rPr>
        <w:t>ersten Besuch</w:t>
      </w:r>
      <w:r w:rsidR="00C107D0" w:rsidRPr="00ED3B19">
        <w:rPr>
          <w:sz w:val="24"/>
          <w:szCs w:val="24"/>
        </w:rPr>
        <w:t xml:space="preserve"> </w:t>
      </w:r>
      <w:r w:rsidRPr="00ED3B19">
        <w:rPr>
          <w:sz w:val="24"/>
          <w:szCs w:val="24"/>
        </w:rPr>
        <w:t>in Georgien im Jahre</w:t>
      </w:r>
      <w:r w:rsidR="00853CE8" w:rsidRPr="00ED3B19">
        <w:rPr>
          <w:sz w:val="24"/>
          <w:szCs w:val="24"/>
        </w:rPr>
        <w:t xml:space="preserve"> </w:t>
      </w:r>
      <w:r w:rsidRPr="00ED3B19">
        <w:rPr>
          <w:sz w:val="24"/>
          <w:szCs w:val="24"/>
        </w:rPr>
        <w:t>1985 in verschiedenen Projekten</w:t>
      </w:r>
      <w:r w:rsidR="00381322" w:rsidRPr="00ED3B19">
        <w:rPr>
          <w:sz w:val="24"/>
          <w:szCs w:val="24"/>
        </w:rPr>
        <w:t xml:space="preserve"> </w:t>
      </w:r>
      <w:r w:rsidRPr="00ED3B19">
        <w:rPr>
          <w:sz w:val="24"/>
          <w:szCs w:val="24"/>
        </w:rPr>
        <w:t>in der Kaukasusrepublik tätig, u.a.</w:t>
      </w:r>
      <w:r w:rsidR="0046073F" w:rsidRPr="00ED3B19">
        <w:rPr>
          <w:sz w:val="24"/>
          <w:szCs w:val="24"/>
        </w:rPr>
        <w:t xml:space="preserve"> als</w:t>
      </w:r>
      <w:r w:rsidRPr="00ED3B19">
        <w:rPr>
          <w:sz w:val="24"/>
          <w:szCs w:val="24"/>
        </w:rPr>
        <w:t xml:space="preserve"> </w:t>
      </w:r>
      <w:proofErr w:type="spellStart"/>
      <w:r w:rsidR="0046073F" w:rsidRPr="00ED3B19">
        <w:rPr>
          <w:sz w:val="24"/>
          <w:szCs w:val="24"/>
        </w:rPr>
        <w:t>KurzzeitExperte</w:t>
      </w:r>
      <w:proofErr w:type="spellEnd"/>
      <w:r w:rsidR="0046073F" w:rsidRPr="00ED3B19">
        <w:rPr>
          <w:sz w:val="24"/>
          <w:szCs w:val="24"/>
        </w:rPr>
        <w:t xml:space="preserve"> für die Deutsche Gesellschaft für Internationale Zusammenarbeit</w:t>
      </w:r>
      <w:r w:rsidR="00F878EA" w:rsidRPr="00ED3B19">
        <w:rPr>
          <w:sz w:val="24"/>
          <w:szCs w:val="24"/>
        </w:rPr>
        <w:t xml:space="preserve"> </w:t>
      </w:r>
      <w:r w:rsidR="0046073F" w:rsidRPr="00ED3B19">
        <w:rPr>
          <w:sz w:val="24"/>
          <w:szCs w:val="24"/>
        </w:rPr>
        <w:t xml:space="preserve">(GIZ) oder als Senior Experte beim Senior Experten Service (SES). </w:t>
      </w:r>
    </w:p>
    <w:p w14:paraId="445CAC71" w14:textId="1C798118" w:rsidR="004D076E" w:rsidRPr="00ED3B19" w:rsidRDefault="00E80F28" w:rsidP="00462E2A">
      <w:pPr>
        <w:ind w:left="-142"/>
        <w:jc w:val="both"/>
        <w:rPr>
          <w:sz w:val="24"/>
          <w:szCs w:val="24"/>
        </w:rPr>
      </w:pPr>
      <w:r w:rsidRPr="00ED3B19">
        <w:rPr>
          <w:sz w:val="24"/>
          <w:szCs w:val="24"/>
        </w:rPr>
        <w:t>Seine langjährigen</w:t>
      </w:r>
      <w:r w:rsidR="00853CE8" w:rsidRPr="00ED3B19">
        <w:rPr>
          <w:sz w:val="24"/>
          <w:szCs w:val="24"/>
        </w:rPr>
        <w:t xml:space="preserve"> </w:t>
      </w:r>
      <w:r w:rsidRPr="00ED3B19">
        <w:rPr>
          <w:sz w:val="24"/>
          <w:szCs w:val="24"/>
        </w:rPr>
        <w:t>Kontakte</w:t>
      </w:r>
      <w:r w:rsidR="00316E24" w:rsidRPr="00ED3B19">
        <w:rPr>
          <w:sz w:val="24"/>
          <w:szCs w:val="24"/>
        </w:rPr>
        <w:t xml:space="preserve"> </w:t>
      </w:r>
      <w:r w:rsidRPr="00ED3B19">
        <w:rPr>
          <w:sz w:val="24"/>
          <w:szCs w:val="24"/>
        </w:rPr>
        <w:t>zu Akteuren im Bio- Anbau</w:t>
      </w:r>
      <w:r w:rsidR="00853CE8" w:rsidRPr="00ED3B19">
        <w:rPr>
          <w:sz w:val="24"/>
          <w:szCs w:val="24"/>
        </w:rPr>
        <w:t xml:space="preserve"> </w:t>
      </w:r>
      <w:r w:rsidRPr="00ED3B19">
        <w:rPr>
          <w:sz w:val="24"/>
          <w:szCs w:val="24"/>
        </w:rPr>
        <w:t>und</w:t>
      </w:r>
      <w:r w:rsidR="00C107D0" w:rsidRPr="00ED3B19">
        <w:rPr>
          <w:sz w:val="24"/>
          <w:szCs w:val="24"/>
        </w:rPr>
        <w:t xml:space="preserve"> </w:t>
      </w:r>
      <w:r w:rsidRPr="00ED3B19">
        <w:rPr>
          <w:sz w:val="24"/>
          <w:szCs w:val="24"/>
        </w:rPr>
        <w:t>Vermarktung sowie zu</w:t>
      </w:r>
      <w:r w:rsidR="00257EFE" w:rsidRPr="00ED3B19">
        <w:rPr>
          <w:sz w:val="24"/>
          <w:szCs w:val="24"/>
        </w:rPr>
        <w:t xml:space="preserve"> </w:t>
      </w:r>
      <w:r w:rsidRPr="00ED3B19">
        <w:rPr>
          <w:sz w:val="24"/>
          <w:szCs w:val="24"/>
        </w:rPr>
        <w:t>Forschung</w:t>
      </w:r>
      <w:r w:rsidR="00316E24" w:rsidRPr="00ED3B19">
        <w:rPr>
          <w:sz w:val="24"/>
          <w:szCs w:val="24"/>
        </w:rPr>
        <w:t xml:space="preserve"> </w:t>
      </w:r>
      <w:r w:rsidRPr="00ED3B19">
        <w:rPr>
          <w:sz w:val="24"/>
          <w:szCs w:val="24"/>
        </w:rPr>
        <w:t xml:space="preserve">und Beratung </w:t>
      </w:r>
      <w:r w:rsidR="00462E2A" w:rsidRPr="00ED3B19">
        <w:rPr>
          <w:sz w:val="24"/>
          <w:szCs w:val="24"/>
        </w:rPr>
        <w:t xml:space="preserve">flossen </w:t>
      </w:r>
      <w:r w:rsidRPr="00ED3B19">
        <w:rPr>
          <w:sz w:val="24"/>
          <w:szCs w:val="24"/>
        </w:rPr>
        <w:t>jetzt i</w:t>
      </w:r>
      <w:r w:rsidR="00462E2A" w:rsidRPr="00ED3B19">
        <w:rPr>
          <w:sz w:val="24"/>
          <w:szCs w:val="24"/>
        </w:rPr>
        <w:t>n den</w:t>
      </w:r>
      <w:r w:rsidR="00853CE8" w:rsidRPr="00ED3B19">
        <w:rPr>
          <w:sz w:val="24"/>
          <w:szCs w:val="24"/>
        </w:rPr>
        <w:t xml:space="preserve"> </w:t>
      </w:r>
      <w:r w:rsidRPr="00ED3B19">
        <w:rPr>
          <w:sz w:val="24"/>
          <w:szCs w:val="24"/>
        </w:rPr>
        <w:t xml:space="preserve"> </w:t>
      </w:r>
      <w:r w:rsidR="00AD27B6" w:rsidRPr="00ED3B19">
        <w:rPr>
          <w:sz w:val="24"/>
          <w:szCs w:val="24"/>
        </w:rPr>
        <w:t>„</w:t>
      </w:r>
      <w:r w:rsidRPr="00ED3B19">
        <w:rPr>
          <w:sz w:val="24"/>
          <w:szCs w:val="24"/>
        </w:rPr>
        <w:t xml:space="preserve">Öko -Länderbericht Georgien 2021“ </w:t>
      </w:r>
      <w:r w:rsidR="00C107D0" w:rsidRPr="00ED3B19">
        <w:rPr>
          <w:sz w:val="24"/>
          <w:szCs w:val="24"/>
        </w:rPr>
        <w:t>ein</w:t>
      </w:r>
      <w:r w:rsidRPr="00ED3B19">
        <w:rPr>
          <w:sz w:val="24"/>
          <w:szCs w:val="24"/>
        </w:rPr>
        <w:t>.</w:t>
      </w:r>
    </w:p>
    <w:p w14:paraId="5AD839A6" w14:textId="77777777" w:rsidR="00ED3B19" w:rsidRPr="00ED3B19" w:rsidRDefault="00AD27B6" w:rsidP="00C107D0">
      <w:pPr>
        <w:ind w:left="-142"/>
        <w:rPr>
          <w:sz w:val="24"/>
          <w:szCs w:val="24"/>
        </w:rPr>
      </w:pPr>
      <w:r w:rsidRPr="00ED3B19">
        <w:rPr>
          <w:sz w:val="24"/>
          <w:szCs w:val="24"/>
        </w:rPr>
        <w:t>Der</w:t>
      </w:r>
      <w:r w:rsidR="00C107D0" w:rsidRPr="00ED3B19">
        <w:rPr>
          <w:sz w:val="24"/>
          <w:szCs w:val="24"/>
        </w:rPr>
        <w:t xml:space="preserve"> </w:t>
      </w:r>
      <w:r w:rsidRPr="00ED3B19">
        <w:rPr>
          <w:b/>
          <w:bCs/>
          <w:sz w:val="24"/>
          <w:szCs w:val="24"/>
        </w:rPr>
        <w:t>Öko -Länderbericht Georgien 2021</w:t>
      </w:r>
      <w:r w:rsidRPr="00ED3B19">
        <w:rPr>
          <w:sz w:val="24"/>
          <w:szCs w:val="24"/>
        </w:rPr>
        <w:t xml:space="preserve"> steht unter folgendem Link zum Download bereit:</w:t>
      </w:r>
    </w:p>
    <w:p w14:paraId="25DA37D0" w14:textId="593B8132" w:rsidR="00ED3B19" w:rsidRDefault="00AD27B6" w:rsidP="00C107D0">
      <w:pPr>
        <w:ind w:left="-142"/>
        <w:rPr>
          <w:rStyle w:val="Hyperlink"/>
        </w:rPr>
      </w:pPr>
      <w:r w:rsidRPr="00257EFE">
        <w:br/>
      </w:r>
      <w:hyperlink r:id="rId5" w:history="1">
        <w:r w:rsidRPr="00257EFE">
          <w:rPr>
            <w:rStyle w:val="Hyperlink"/>
          </w:rPr>
          <w:t>http://www.ekoconnect.org/de/publikationen.html</w:t>
        </w:r>
      </w:hyperlink>
    </w:p>
    <w:p w14:paraId="5E1EA8B8" w14:textId="34287105" w:rsidR="00ED3B19" w:rsidRDefault="00AD27B6" w:rsidP="00C107D0">
      <w:pPr>
        <w:ind w:left="-142"/>
      </w:pPr>
      <w:r w:rsidRPr="00257EFE">
        <w:t xml:space="preserve">Erhältlich in vier Sprachen: Deutsch/ Englisch/ Russisch und natürlich Georgisch. </w:t>
      </w:r>
    </w:p>
    <w:p w14:paraId="0E1D7932" w14:textId="77777777" w:rsidR="00ED3B19" w:rsidRDefault="007743B9" w:rsidP="00C107D0">
      <w:pPr>
        <w:ind w:left="-142"/>
      </w:pPr>
      <w:r>
        <w:br/>
      </w:r>
      <w:r w:rsidR="00C107D0" w:rsidRPr="005D0D2F">
        <w:t xml:space="preserve">Weitere Berichte sind in der Umsetzung und werden nach und nach auf der </w:t>
      </w:r>
      <w:proofErr w:type="spellStart"/>
      <w:r w:rsidR="00C107D0" w:rsidRPr="005D0D2F">
        <w:t>EkoConnect</w:t>
      </w:r>
      <w:proofErr w:type="spellEnd"/>
      <w:r w:rsidR="00C107D0" w:rsidRPr="005D0D2F">
        <w:t xml:space="preserve"> Webseite</w:t>
      </w:r>
      <w:r>
        <w:br/>
      </w:r>
      <w:r w:rsidR="00C107D0" w:rsidRPr="005D0D2F">
        <w:t>zum freien Download zur Verfügung gestellt werden.</w:t>
      </w:r>
    </w:p>
    <w:p w14:paraId="51979800" w14:textId="147441D8" w:rsidR="00381322" w:rsidRDefault="00C107D0" w:rsidP="00C107D0">
      <w:pPr>
        <w:ind w:left="-142"/>
      </w:pPr>
      <w:r w:rsidRPr="005D0D2F">
        <w:br/>
      </w:r>
      <w:r w:rsidR="00381322">
        <w:t>Kontakt: Heinz Gengenbach, AGRISERVICES ;</w:t>
      </w:r>
      <w:hyperlink r:id="rId6" w:history="1">
        <w:r w:rsidR="00381322" w:rsidRPr="00686CE4">
          <w:rPr>
            <w:rStyle w:val="Hyperlink"/>
          </w:rPr>
          <w:t>www.agriservices.de</w:t>
        </w:r>
      </w:hyperlink>
      <w:r w:rsidR="00381322">
        <w:br/>
      </w:r>
      <w:r w:rsidR="00381322">
        <w:tab/>
        <w:t xml:space="preserve"> </w:t>
      </w:r>
      <w:r w:rsidR="007743B9">
        <w:tab/>
      </w:r>
      <w:r w:rsidR="00381322">
        <w:t>Joachim Lenz</w:t>
      </w:r>
      <w:r w:rsidR="00124D3A">
        <w:t xml:space="preserve">, </w:t>
      </w:r>
      <w:r w:rsidR="00381322">
        <w:t xml:space="preserve">EKOCONNECT; </w:t>
      </w:r>
      <w:hyperlink r:id="rId7" w:history="1">
        <w:r w:rsidR="00381322" w:rsidRPr="00686CE4">
          <w:rPr>
            <w:rStyle w:val="Hyperlink"/>
          </w:rPr>
          <w:t>www.ekoconnect.de</w:t>
        </w:r>
      </w:hyperlink>
    </w:p>
    <w:p w14:paraId="3981C906" w14:textId="77777777" w:rsidR="009A54BF" w:rsidRDefault="009A54BF" w:rsidP="00C107D0">
      <w:pPr>
        <w:ind w:left="-142"/>
        <w:rPr>
          <w:b/>
          <w:bCs/>
          <w:sz w:val="28"/>
          <w:szCs w:val="28"/>
        </w:rPr>
      </w:pPr>
    </w:p>
    <w:sectPr w:rsidR="009A54BF" w:rsidSect="009A54B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9A"/>
    <w:rsid w:val="00124D3A"/>
    <w:rsid w:val="001F7C6E"/>
    <w:rsid w:val="00257EFE"/>
    <w:rsid w:val="00316E24"/>
    <w:rsid w:val="00381322"/>
    <w:rsid w:val="0041455E"/>
    <w:rsid w:val="0046073F"/>
    <w:rsid w:val="00462E2A"/>
    <w:rsid w:val="004D076E"/>
    <w:rsid w:val="007743B9"/>
    <w:rsid w:val="008007C3"/>
    <w:rsid w:val="00853CE8"/>
    <w:rsid w:val="009A54BF"/>
    <w:rsid w:val="009F7B8A"/>
    <w:rsid w:val="00AA369A"/>
    <w:rsid w:val="00AD27B6"/>
    <w:rsid w:val="00B022F5"/>
    <w:rsid w:val="00B24AFF"/>
    <w:rsid w:val="00C107D0"/>
    <w:rsid w:val="00C579AD"/>
    <w:rsid w:val="00E13FB7"/>
    <w:rsid w:val="00E80F28"/>
    <w:rsid w:val="00ED3B19"/>
    <w:rsid w:val="00F33158"/>
    <w:rsid w:val="00F574F7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0B62"/>
  <w15:chartTrackingRefBased/>
  <w15:docId w15:val="{977337F2-9264-4CCB-A9B6-1AE40436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579A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D27B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27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D3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koconnec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iservices.de" TargetMode="External"/><Relationship Id="rId5" Type="http://schemas.openxmlformats.org/officeDocument/2006/relationships/hyperlink" Target="http://www.ekoconnect.org/de/publikationen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Gengenbach</dc:creator>
  <cp:keywords/>
  <dc:description/>
  <cp:lastModifiedBy>Microsoft Office User</cp:lastModifiedBy>
  <cp:revision>2</cp:revision>
  <cp:lastPrinted>2021-12-23T21:24:00Z</cp:lastPrinted>
  <dcterms:created xsi:type="dcterms:W3CDTF">2022-01-15T16:31:00Z</dcterms:created>
  <dcterms:modified xsi:type="dcterms:W3CDTF">2022-01-15T16:31:00Z</dcterms:modified>
</cp:coreProperties>
</file>